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附件2</w:t>
      </w:r>
    </w:p>
    <w:p>
      <w:pPr>
        <w:pStyle w:val="2"/>
        <w:rPr>
          <w:rFonts w:hint="eastAsia"/>
        </w:rPr>
      </w:pPr>
    </w:p>
    <w:p>
      <w:pPr>
        <w:pStyle w:val="3"/>
        <w:spacing w:before="0" w:beforeAutospacing="0" w:after="0" w:afterAutospacing="0" w:line="520" w:lineRule="exact"/>
        <w:jc w:val="center"/>
        <w:outlineLvl w:val="0"/>
        <w:rPr>
          <w:rFonts w:hint="eastAsia"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</w:rPr>
        <w:t>集中体检需知</w:t>
      </w:r>
    </w:p>
    <w:p>
      <w:pPr>
        <w:pStyle w:val="3"/>
        <w:spacing w:before="0" w:beforeAutospacing="0" w:after="0" w:afterAutospacing="0" w:line="520" w:lineRule="exact"/>
        <w:jc w:val="center"/>
        <w:outlineLvl w:val="0"/>
        <w:rPr>
          <w:rFonts w:ascii="Times New Roman" w:hAnsi="Times New Roman" w:eastAsia="方正小标宋简体" w:cs="Times New Roman"/>
          <w:sz w:val="40"/>
          <w:szCs w:val="40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1.严禁弄虚作假、冒名顶替；如隐瞒病史影响体检结果的，后果自负。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2.体检前一天请注意休息，勿熬夜，不要饮酒，避免剧烈运动。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3.体检当天需进行采血、B超等检查，请在受检前禁食8-12小时。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　4.女性受检者月经期间请勿做妇科及尿液检查，待经期完毕后再补检；怀孕或可能已受孕者，事先告知医护人员，勿做X光检查。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5.请配合医生认真检查所有项目，勿漏检。若自动放弃某一检查项目，将会影响对您的录用。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6.体检医师可根据实际需要，增加必要的相应检查、检验项目。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7.如对体检结果有疑议，请按有关规定办理。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8.体检前所有通讯设备应集中由工作人员保管，不得随身保留任何通讯设备。违者视同放弃体检。</w:t>
      </w:r>
    </w:p>
    <w:p>
      <w:r>
        <w:rPr>
          <w:rFonts w:hint="eastAsia" w:ascii="方正仿宋_GBK" w:hAnsi="方正仿宋_GBK" w:eastAsia="方正仿宋_GBK" w:cs="方正仿宋_GBK"/>
          <w:sz w:val="32"/>
          <w:szCs w:val="32"/>
        </w:rPr>
        <w:t>　9.体检人员请按各区（县）项目办电话或短信通知时间到指定地点集中，前往医院体检。逾期或者无故不参加者视同放弃体检及聘用。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YTliYzY4Y2IxYjg1MTNlZmY4MGMxYmY3ODAwNGUifQ=="/>
  </w:docVars>
  <w:rsids>
    <w:rsidRoot w:val="4FA94CE8"/>
    <w:rsid w:val="4FA9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uto"/>
      <w:ind w:firstLine="420"/>
      <w:textAlignment w:val="baseline"/>
    </w:pPr>
    <w:rPr>
      <w:kern w:val="0"/>
      <w:sz w:val="24"/>
    </w:r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2022-08-10T02:32:00Z</dcterms:created>
  <dc:creator>Administrator</dc:creator>
  <cp:lastModifiedBy>Administrator</cp:lastModifiedBy>
  <dcterms:modified xsi:type="dcterms:W3CDTF">2022-08-10T02:33:33Z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B24357660548448FBA90B77B429FD8D3</vt:lpwstr>
  </property>
</Properties>
</file>