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spacing w:line="72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项目考核指标量化表</w:t>
      </w:r>
    </w:p>
    <w:p>
      <w:pPr>
        <w:pStyle w:val="15"/>
        <w:spacing w:line="400" w:lineRule="exact"/>
        <w:rPr>
          <w:rFonts w:hint="eastAsia" w:ascii="Times New Roman" w:hAnsi="Times New Roman" w:cs="Times New Roman"/>
        </w:rPr>
      </w:pPr>
    </w:p>
    <w:tbl>
      <w:tblPr>
        <w:tblStyle w:val="11"/>
        <w:tblW w:w="53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792"/>
        <w:gridCol w:w="986"/>
        <w:gridCol w:w="6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tblHeader/>
          <w:jc w:val="center"/>
        </w:trPr>
        <w:tc>
          <w:tcPr>
            <w:tcW w:w="478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val="en-US" w:eastAsia="zh-CN" w:bidi="ar"/>
              </w:rPr>
              <w:t>考核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对象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指标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完成</w:t>
            </w: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方正黑体_GBK" w:cs="方正黑体_GBK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指标说明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478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lang w:bidi="ar"/>
              </w:rPr>
              <w:t>粤东西北地区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lang w:bidi="ar"/>
              </w:rPr>
              <w:t>承接机构</w:t>
            </w:r>
          </w:p>
        </w:tc>
        <w:tc>
          <w:tcPr>
            <w:tcW w:w="41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建档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本地区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社区矫正管理部门登记在册的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青少年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社区矫正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人数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新增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超40人的，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本年度须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至少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新增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个建档（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湛江70个，汕头60个，梅州、汕尾、茂名、清远50个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如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在册青少年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人数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新增不足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 w:bidi="ar"/>
              </w:rPr>
              <w:t>人，则以新增在册青少年人数为建档指标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7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3" w:type="pct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探访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次数</w:t>
            </w:r>
          </w:p>
        </w:tc>
        <w:tc>
          <w:tcPr>
            <w:tcW w:w="51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按实际情况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对上一年度已建档、非重点个案、非重点探访的服务对象，进行至少1次探访（含一对一面谈、上门探访、电话探访等方式），确认其最新状况。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47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3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strike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1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strike w:val="0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0"/>
                <w:sz w:val="24"/>
                <w:szCs w:val="24"/>
                <w:lang w:val="en-US" w:eastAsia="zh-CN" w:bidi="ar"/>
              </w:rPr>
              <w:t>12次</w:t>
            </w:r>
          </w:p>
        </w:tc>
        <w:tc>
          <w:tcPr>
            <w:tcW w:w="3593" w:type="pct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0"/>
                <w:sz w:val="24"/>
                <w:szCs w:val="24"/>
                <w:lang w:val="en-US" w:eastAsia="zh-CN" w:bidi="ar"/>
              </w:rPr>
              <w:t>对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0"/>
                <w:sz w:val="24"/>
                <w:szCs w:val="24"/>
                <w:lang w:eastAsia="zh-CN" w:bidi="ar"/>
              </w:rPr>
              <w:t>上一年度仍需定期探访的，及本年度新增的重点探访服务对象，每人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0"/>
                <w:sz w:val="24"/>
                <w:szCs w:val="24"/>
                <w:lang w:val="en-US" w:eastAsia="zh-CN" w:bidi="ar"/>
              </w:rPr>
              <w:t>每月至少进行1次</w:t>
            </w:r>
            <w:r>
              <w:rPr>
                <w:rFonts w:hint="eastAsia" w:ascii="Times New Roman" w:hAnsi="Times New Roman" w:eastAsia="方正仿宋_GBK" w:cs="Times New Roman"/>
                <w:strike w:val="0"/>
                <w:color w:val="auto"/>
                <w:kern w:val="0"/>
                <w:sz w:val="24"/>
                <w:szCs w:val="24"/>
                <w:lang w:eastAsia="zh-CN" w:bidi="ar"/>
              </w:rPr>
              <w:t>探访（含一对一面谈、上门探访、电话探访等方式）。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47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方正楷体_GBK" w:eastAsia="方正楷体_GBK" w:cs="方正楷体_GBK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团体心理辅导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2场</w:t>
            </w:r>
          </w:p>
        </w:tc>
        <w:tc>
          <w:tcPr>
            <w:tcW w:w="3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依托12355青少年服务中心，面向青少年社区矫正对象开展团体心理辅导活动2场。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47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社区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</w:rPr>
              <w:t>工作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2个</w:t>
            </w:r>
          </w:p>
        </w:tc>
        <w:tc>
          <w:tcPr>
            <w:tcW w:w="3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优先在中央专项彩票公益金支持青年社会组织服务社区青少年“伙伴计划”示范项目实施社区开展青少年社区矫正服务，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推动服务对象转化成为志愿者，引导其积极参与社区治理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78" w:type="pct"/>
            <w:vMerge w:val="continue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个案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案例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个</w:t>
            </w:r>
          </w:p>
        </w:tc>
        <w:tc>
          <w:tcPr>
            <w:tcW w:w="3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撰写已结案的、有成效的典型案例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个。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478" w:type="pct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特色</w:t>
            </w:r>
          </w:p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服务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报告</w:t>
            </w:r>
          </w:p>
        </w:tc>
        <w:tc>
          <w:tcPr>
            <w:tcW w:w="5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1个</w:t>
            </w:r>
          </w:p>
        </w:tc>
        <w:tc>
          <w:tcPr>
            <w:tcW w:w="35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bidi="ar"/>
              </w:rPr>
              <w:t>探索完善青少年社区矫正本土化工作模式，并形成1份工作报告。</w:t>
            </w:r>
          </w:p>
        </w:tc>
      </w:tr>
    </w:tbl>
    <w:p>
      <w:bookmarkStart w:id="0" w:name="_GoBack"/>
      <w:bookmarkEnd w:id="0"/>
    </w:p>
    <w:sectPr>
      <w:pgSz w:w="11906" w:h="16838"/>
      <w:pgMar w:top="2098" w:right="1587" w:bottom="1757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华文中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F66D7"/>
    <w:rsid w:val="06FF1386"/>
    <w:rsid w:val="0DCF32E7"/>
    <w:rsid w:val="129D0D01"/>
    <w:rsid w:val="17CDE0AA"/>
    <w:rsid w:val="1BEB09F8"/>
    <w:rsid w:val="1DE795CA"/>
    <w:rsid w:val="1DF92A1F"/>
    <w:rsid w:val="1EEC194E"/>
    <w:rsid w:val="1F5738AF"/>
    <w:rsid w:val="1F9B6A55"/>
    <w:rsid w:val="27DBBA1A"/>
    <w:rsid w:val="2DFD4EF0"/>
    <w:rsid w:val="2E75E5E3"/>
    <w:rsid w:val="347ECE8A"/>
    <w:rsid w:val="395E1D04"/>
    <w:rsid w:val="3BFBC234"/>
    <w:rsid w:val="3CDDCE8D"/>
    <w:rsid w:val="3D9A2860"/>
    <w:rsid w:val="3DBBE5DB"/>
    <w:rsid w:val="3DFFF390"/>
    <w:rsid w:val="3FFE8A5F"/>
    <w:rsid w:val="4777424B"/>
    <w:rsid w:val="4B6F42B4"/>
    <w:rsid w:val="4F6943C2"/>
    <w:rsid w:val="4FAF9DB4"/>
    <w:rsid w:val="51F3A175"/>
    <w:rsid w:val="51FED7AB"/>
    <w:rsid w:val="52EF3ADC"/>
    <w:rsid w:val="56EFD8C6"/>
    <w:rsid w:val="5B9F3439"/>
    <w:rsid w:val="5BD462C2"/>
    <w:rsid w:val="5D32DDEF"/>
    <w:rsid w:val="5D4D3A8A"/>
    <w:rsid w:val="5DDD6BDC"/>
    <w:rsid w:val="5EFA7CCD"/>
    <w:rsid w:val="5F47ACEE"/>
    <w:rsid w:val="5F971273"/>
    <w:rsid w:val="5FAB0D08"/>
    <w:rsid w:val="5FB7E1A5"/>
    <w:rsid w:val="5FFBC8B0"/>
    <w:rsid w:val="676F7E65"/>
    <w:rsid w:val="68BF66D7"/>
    <w:rsid w:val="68BFDB9A"/>
    <w:rsid w:val="6D7DE993"/>
    <w:rsid w:val="6E7CA9A0"/>
    <w:rsid w:val="6EDEB86F"/>
    <w:rsid w:val="6F3BA67D"/>
    <w:rsid w:val="6FBB27F8"/>
    <w:rsid w:val="6FBEF390"/>
    <w:rsid w:val="6FEC38C3"/>
    <w:rsid w:val="6FFAC7B5"/>
    <w:rsid w:val="725EBB5B"/>
    <w:rsid w:val="72DB364F"/>
    <w:rsid w:val="73FAD5C9"/>
    <w:rsid w:val="757DE146"/>
    <w:rsid w:val="7753ACC8"/>
    <w:rsid w:val="77BD021A"/>
    <w:rsid w:val="77D34EEB"/>
    <w:rsid w:val="797B6AE9"/>
    <w:rsid w:val="7B4FE0DF"/>
    <w:rsid w:val="7B6DA821"/>
    <w:rsid w:val="7B8DEE27"/>
    <w:rsid w:val="7BAFC83A"/>
    <w:rsid w:val="7BDEFCAE"/>
    <w:rsid w:val="7BFD4990"/>
    <w:rsid w:val="7BFF9770"/>
    <w:rsid w:val="7C8DDA29"/>
    <w:rsid w:val="7CBFFFAA"/>
    <w:rsid w:val="7D7FD57D"/>
    <w:rsid w:val="7DDE505A"/>
    <w:rsid w:val="7EEB8711"/>
    <w:rsid w:val="7F0E2303"/>
    <w:rsid w:val="7F5B4F98"/>
    <w:rsid w:val="7F6296B5"/>
    <w:rsid w:val="7F732E20"/>
    <w:rsid w:val="7F794FCD"/>
    <w:rsid w:val="7F7D58EC"/>
    <w:rsid w:val="7F7DA330"/>
    <w:rsid w:val="7F82AEB1"/>
    <w:rsid w:val="7FEFD900"/>
    <w:rsid w:val="7FFE66DE"/>
    <w:rsid w:val="87BE8D9B"/>
    <w:rsid w:val="9767B5AF"/>
    <w:rsid w:val="9AFF5267"/>
    <w:rsid w:val="9D4B5CFF"/>
    <w:rsid w:val="9EAFCB9A"/>
    <w:rsid w:val="9F7FA948"/>
    <w:rsid w:val="9FAD0364"/>
    <w:rsid w:val="9FDB1962"/>
    <w:rsid w:val="A37FA534"/>
    <w:rsid w:val="AC9EB726"/>
    <w:rsid w:val="AF7FA16F"/>
    <w:rsid w:val="B17F0E6B"/>
    <w:rsid w:val="B2FD7425"/>
    <w:rsid w:val="B8F510E1"/>
    <w:rsid w:val="BA7B23C6"/>
    <w:rsid w:val="BBA6D45D"/>
    <w:rsid w:val="BBEB1A28"/>
    <w:rsid w:val="BCF7CF38"/>
    <w:rsid w:val="BD977FEE"/>
    <w:rsid w:val="BFFF08D5"/>
    <w:rsid w:val="C5A5DEDE"/>
    <w:rsid w:val="C5FF7CA3"/>
    <w:rsid w:val="C77D068B"/>
    <w:rsid w:val="CCBD59D3"/>
    <w:rsid w:val="CDBF0627"/>
    <w:rsid w:val="CFEB25FA"/>
    <w:rsid w:val="CFFE761C"/>
    <w:rsid w:val="D6FB173A"/>
    <w:rsid w:val="D75781F9"/>
    <w:rsid w:val="D76F04D7"/>
    <w:rsid w:val="D7AC919A"/>
    <w:rsid w:val="D7BD2419"/>
    <w:rsid w:val="D7EF421A"/>
    <w:rsid w:val="D9EF88E7"/>
    <w:rsid w:val="DBFF29D3"/>
    <w:rsid w:val="DEF4B809"/>
    <w:rsid w:val="DF7FC0F0"/>
    <w:rsid w:val="DFB191F6"/>
    <w:rsid w:val="DFD79636"/>
    <w:rsid w:val="DFF46CC3"/>
    <w:rsid w:val="E3E3183F"/>
    <w:rsid w:val="E4F5CC38"/>
    <w:rsid w:val="E7F69569"/>
    <w:rsid w:val="E7F7F46C"/>
    <w:rsid w:val="E7FE6719"/>
    <w:rsid w:val="E9F71EFB"/>
    <w:rsid w:val="EBF96AFD"/>
    <w:rsid w:val="EDFF5178"/>
    <w:rsid w:val="EEE9D6A4"/>
    <w:rsid w:val="EFBC6D9D"/>
    <w:rsid w:val="EFDB912D"/>
    <w:rsid w:val="EFDF70D9"/>
    <w:rsid w:val="EFFA6438"/>
    <w:rsid w:val="EFFB2714"/>
    <w:rsid w:val="EFFB9358"/>
    <w:rsid w:val="EFFEE98C"/>
    <w:rsid w:val="F014BF0F"/>
    <w:rsid w:val="F2BDE970"/>
    <w:rsid w:val="F3BFAFA6"/>
    <w:rsid w:val="F57ED43B"/>
    <w:rsid w:val="F5AF8748"/>
    <w:rsid w:val="F5D66FCE"/>
    <w:rsid w:val="F6158776"/>
    <w:rsid w:val="F65D9E85"/>
    <w:rsid w:val="F6FF2456"/>
    <w:rsid w:val="F773F751"/>
    <w:rsid w:val="F7EC2AB4"/>
    <w:rsid w:val="F7FF0723"/>
    <w:rsid w:val="F8D4E922"/>
    <w:rsid w:val="F9FBE91D"/>
    <w:rsid w:val="FB1FDEA3"/>
    <w:rsid w:val="FB791A49"/>
    <w:rsid w:val="FD5227B9"/>
    <w:rsid w:val="FD6F610A"/>
    <w:rsid w:val="FD82F5DA"/>
    <w:rsid w:val="FDBE9956"/>
    <w:rsid w:val="FDFD30F9"/>
    <w:rsid w:val="FE734873"/>
    <w:rsid w:val="FEBFFEFE"/>
    <w:rsid w:val="FEEB2B1E"/>
    <w:rsid w:val="FEEF4AC4"/>
    <w:rsid w:val="FEEFEB9A"/>
    <w:rsid w:val="FF2C1F54"/>
    <w:rsid w:val="FF7706AE"/>
    <w:rsid w:val="FF7F9360"/>
    <w:rsid w:val="FF9E137F"/>
    <w:rsid w:val="FFAE9371"/>
    <w:rsid w:val="FFCBE87D"/>
    <w:rsid w:val="FFDE962D"/>
    <w:rsid w:val="FFF675D1"/>
    <w:rsid w:val="FFF88AAD"/>
    <w:rsid w:val="FFFFBF40"/>
    <w:rsid w:val="FFFF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 w:val="0"/>
      <w:keepLines w:val="0"/>
      <w:overflowPunct w:val="0"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 w:val="0"/>
      <w:keepLines w:val="0"/>
      <w:overflowPunct w:val="0"/>
      <w:spacing w:line="560" w:lineRule="exact"/>
      <w:ind w:firstLine="640" w:firstLineChars="200"/>
      <w:jc w:val="both"/>
      <w:outlineLvl w:val="1"/>
    </w:pPr>
    <w:rPr>
      <w:rFonts w:ascii="Times New Roman" w:hAnsi="Times New Roman" w:eastAsia="方正黑体简体" w:cs="Times New Roman"/>
      <w:sz w:val="32"/>
      <w:szCs w:val="22"/>
    </w:rPr>
  </w:style>
  <w:style w:type="paragraph" w:styleId="6">
    <w:name w:val="heading 3"/>
    <w:basedOn w:val="1"/>
    <w:next w:val="1"/>
    <w:link w:val="14"/>
    <w:semiHidden/>
    <w:unhideWhenUsed/>
    <w:qFormat/>
    <w:uiPriority w:val="0"/>
    <w:pPr>
      <w:widowControl w:val="0"/>
      <w:spacing w:beforeLines="0" w:beforeAutospacing="0" w:afterLines="0" w:afterAutospacing="0"/>
      <w:jc w:val="both"/>
      <w:outlineLvl w:val="2"/>
    </w:pPr>
    <w:rPr>
      <w:rFonts w:ascii="Times New Roman" w:hAnsi="Times New Roman" w:eastAsia="方正楷体简体" w:cstheme="minorBidi"/>
      <w:color w:val="000000"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8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/>
      <w:sz w:val="28"/>
      <w:szCs w:val="18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character" w:customStyle="1" w:styleId="13">
    <w:name w:val="页脚 Char"/>
    <w:basedOn w:val="12"/>
    <w:link w:val="8"/>
    <w:qFormat/>
    <w:uiPriority w:val="0"/>
    <w:rPr>
      <w:rFonts w:ascii="Times New Roman" w:hAnsi="Times New Roman" w:eastAsia="方正仿宋简体" w:cstheme="minorBidi"/>
      <w:kern w:val="2"/>
      <w:sz w:val="28"/>
      <w:szCs w:val="18"/>
    </w:rPr>
  </w:style>
  <w:style w:type="character" w:customStyle="1" w:styleId="14">
    <w:name w:val="标题 3 Char"/>
    <w:link w:val="6"/>
    <w:qFormat/>
    <w:uiPriority w:val="0"/>
    <w:rPr>
      <w:rFonts w:ascii="Times New Roman" w:hAnsi="Times New Roman" w:eastAsia="方正楷体简体" w:cstheme="minorBidi"/>
      <w:color w:val="000000"/>
      <w:kern w:val="0"/>
      <w:sz w:val="32"/>
      <w:szCs w:val="32"/>
    </w:rPr>
  </w:style>
  <w:style w:type="paragraph" w:customStyle="1" w:styleId="15">
    <w:name w:val="_Style 5"/>
    <w:basedOn w:val="1"/>
    <w:qFormat/>
    <w:uiPriority w:val="0"/>
    <w:pPr>
      <w:ind w:firstLine="200" w:firstLineChars="200"/>
    </w:pPr>
    <w:rPr>
      <w:rFonts w:ascii="Calibri" w:hAnsi="Calibri" w:cs="黑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2025-11-03T15:45:00Z</dcterms:created>
  <dc:creator>user</dc:creator>
  <cp:lastModifiedBy>user</cp:lastModifiedBy>
  <dcterms:modified xsi:type="dcterms:W3CDTF">2025-11-03T15:46:17Z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AE15EEEEE4417D12A65D086935326F25</vt:lpwstr>
  </property>
</Properties>
</file>