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附件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  <w:t>汕头市青年志愿者行动指导中心2021年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  <w:t>公开招聘硕士研究生（第一批）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  <w:t>体检有关注意事项</w:t>
      </w:r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一、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严禁弄虚作假、冒名顶替；如隐瞒病史影响体检结果的，后果自负。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二、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体检表上贴近期二寸彩色免冠照片一张。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三、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表格由受检者本人填写（用黑色签字笔或钢笔），要求字迹清楚，无涂改，病史部分要如实、逐项填齐，不能遗漏。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四、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体检前一天请注意休息，勿熬夜，不要饮酒，避免剧烈运动。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五、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体检当天需进行采血、B超等检查，请在受检前禁食8-12小时。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六、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女性受检者月经期间请勿做妇科及尿液检查，待经期完毕后再补检；怀孕或可能已受孕者，事先告知医护人员，勿做X光检查。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七、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请配合医生认真检查所有项目，勿漏检。若自动放弃某一检查项目，将会影响对您的录用。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八、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体检医师可根据实际需要，增加必要的相应检查、检验项目。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九、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如对体检结果有疑义，请按有关规定办理。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十、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体检前所有通讯设备应集中由工作人员保管，不得随身保留任何通讯设备。违者视同放弃体检。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十一、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体检人员请按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共青团汕头市委员会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电话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或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短信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、微信（必须与考生确认）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通知时间到指定地点集中，前往医院体检。逾期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或者无故不参加者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视同放弃体检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及聘用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FC48E3"/>
    <w:rsid w:val="66FC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团市委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2021-03-05T02:08:00Z</dcterms:created>
  <dc:creator>lzy</dc:creator>
  <cp:lastModifiedBy>lzy</cp:lastModifiedBy>
  <dcterms:modified xsi:type="dcterms:W3CDTF">2021-03-05T02:08:46Z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